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7EE" w:rsidRDefault="00640CFA">
      <w:pPr>
        <w:pStyle w:val="Corpo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Esercitazione sulla stesura di un progetto </w:t>
      </w:r>
    </w:p>
    <w:p w:rsidR="00BA67EE" w:rsidRDefault="00640CFA">
      <w:pPr>
        <w:pStyle w:val="Titolo"/>
        <w:rPr>
          <w:sz w:val="48"/>
          <w:szCs w:val="48"/>
        </w:rPr>
      </w:pPr>
      <w:r>
        <w:rPr>
          <w:sz w:val="48"/>
          <w:szCs w:val="48"/>
        </w:rPr>
        <w:t xml:space="preserve"> Promuovere la comunione        in parrocchia</w:t>
      </w:r>
    </w:p>
    <w:p w:rsidR="00BA67EE" w:rsidRDefault="00640CFA">
      <w:pPr>
        <w:pStyle w:val="Corpo"/>
        <w:spacing w:line="240" w:lineRule="auto"/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Idea di fondo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“Amatevi gli uni gli altri con affetto fraterno, gareggiate nello stimarvi a vicenda” (Rm 12,10). </w:t>
      </w:r>
    </w:p>
    <w:p w:rsidR="00BA67EE" w:rsidRDefault="00640CFA">
      <w:pPr>
        <w:pStyle w:val="Corpo"/>
        <w:spacing w:line="240" w:lineRule="auto"/>
        <w:ind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È possibile vivere ciò </w:t>
      </w:r>
      <w:r>
        <w:rPr>
          <w:b/>
          <w:bCs/>
          <w:sz w:val="24"/>
          <w:szCs w:val="24"/>
        </w:rPr>
        <w:t>che nasce valorizzando le differenze. Questa è la comunione che vorremmo testimoniare e promuovere. Vogliamo cominciare a farlo a partire dalle aggregazioni laicali presenti in parrocchia; quelle con cui è facile ignorarsi. Si sa che in parrocchia la tenta</w:t>
      </w:r>
      <w:r>
        <w:rPr>
          <w:b/>
          <w:bCs/>
          <w:sz w:val="24"/>
          <w:szCs w:val="24"/>
        </w:rPr>
        <w:t>zione, che parte sempre dalle piccole cose, è di giudicare, creare separazioni, lasciare il campo a pregiudizi.</w:t>
      </w:r>
    </w:p>
    <w:p w:rsidR="00BA67EE" w:rsidRPr="00E7728F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Obiettivi</w:t>
      </w:r>
    </w:p>
    <w:p w:rsidR="00BA67EE" w:rsidRDefault="00E7728F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Conoscere e coinvolgere le realtà parrocchiali </w:t>
      </w:r>
    </w:p>
    <w:p w:rsidR="00E7728F" w:rsidRDefault="00E7728F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Avere consapevolezza delle specificità all’interno del comune cammino di fede</w:t>
      </w:r>
    </w:p>
    <w:p w:rsidR="00E7728F" w:rsidRDefault="00E7728F">
      <w:pPr>
        <w:pStyle w:val="Corpo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Creare reti e collaborare</w:t>
      </w:r>
    </w:p>
    <w:p w:rsidR="00BA67EE" w:rsidRPr="00E7728F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A che punto siamo</w:t>
      </w:r>
    </w:p>
    <w:p w:rsidR="00BA67EE" w:rsidRDefault="00E7728F">
      <w:pPr>
        <w:pStyle w:val="Corpo"/>
        <w:spacing w:line="288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Alcuni sentono l’esigenza di fare comunione 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Persone coinvolte</w:t>
      </w:r>
    </w:p>
    <w:p w:rsidR="00E7728F" w:rsidRP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Sacerdoti e operatori pastorali 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Destinatari</w:t>
      </w:r>
    </w:p>
    <w:p w:rsidR="00E7728F" w:rsidRP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Comunità parrocchiale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t>Sviluppo</w:t>
      </w:r>
    </w:p>
    <w:p w:rsid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Modello mani-testa-cuore, ovvero che cosa fare, chi lo pensa, e il centro del progetto. </w:t>
      </w:r>
    </w:p>
    <w:p w:rsid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Mani: servizio e agape</w:t>
      </w:r>
    </w:p>
    <w:p w:rsid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Testa: consiglio pastorale parrocchiale</w:t>
      </w:r>
    </w:p>
    <w:p w:rsidR="00E7728F" w:rsidRPr="00E7728F" w:rsidRDefault="00E7728F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Cuore: spiritualità</w:t>
      </w:r>
    </w:p>
    <w:p w:rsidR="00BA67EE" w:rsidRDefault="00640CFA">
      <w:pPr>
        <w:pStyle w:val="Corpo"/>
        <w:spacing w:line="240" w:lineRule="auto"/>
        <w:ind w:firstLine="0"/>
        <w:jc w:val="both"/>
        <w:rPr>
          <w:i/>
          <w:sz w:val="24"/>
          <w:szCs w:val="24"/>
        </w:rPr>
      </w:pPr>
      <w:r w:rsidRPr="00E7728F">
        <w:rPr>
          <w:i/>
          <w:sz w:val="24"/>
          <w:szCs w:val="24"/>
        </w:rPr>
        <w:lastRenderedPageBreak/>
        <w:t>Iniziative</w:t>
      </w:r>
    </w:p>
    <w:p w:rsidR="00E7728F" w:rsidRDefault="00E7728F" w:rsidP="00E7728F">
      <w:pPr>
        <w:pStyle w:val="Corpo"/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Festa di inizio anno per celebrare la ripresa delle attività parrocchiali, con distribuzione di un numero zero del giornalino parrocchiale o di una brochure in cui si presentano le attività della parrocchia e i destinatari.</w:t>
      </w:r>
    </w:p>
    <w:p w:rsidR="00E7728F" w:rsidRPr="00E7728F" w:rsidRDefault="00E7728F" w:rsidP="00E7728F">
      <w:pPr>
        <w:pStyle w:val="Corpo"/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Organizzare momenti di formazione per tutti gli operatori pastorali con momenti di spiritualità nei periodi forti. </w:t>
      </w:r>
      <w:bookmarkStart w:id="0" w:name="_GoBack"/>
      <w:bookmarkEnd w:id="0"/>
    </w:p>
    <w:p w:rsidR="00BA67EE" w:rsidRDefault="00BA67EE">
      <w:pPr>
        <w:pStyle w:val="Corpo"/>
        <w:spacing w:line="240" w:lineRule="auto"/>
        <w:ind w:firstLine="0"/>
        <w:jc w:val="both"/>
        <w:rPr>
          <w:i/>
          <w:iCs/>
          <w:sz w:val="24"/>
          <w:szCs w:val="24"/>
        </w:rPr>
      </w:pPr>
    </w:p>
    <w:p w:rsidR="00BA67EE" w:rsidRDefault="00640CFA">
      <w:pPr>
        <w:pStyle w:val="Corpo"/>
        <w:spacing w:line="240" w:lineRule="auto"/>
        <w:ind w:firstLine="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Si consiglia la consultazione di: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“A misura di parrocchi</w:t>
      </w:r>
      <w:r>
        <w:rPr>
          <w:sz w:val="24"/>
          <w:szCs w:val="24"/>
        </w:rPr>
        <w:t xml:space="preserve">a - Idee, pensieri, progetti per fare nuova l’AC”, ed. AVE 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“Esperti di cattolicità attiva - Un’AC che promuove la passione per il mondo”, ed. AVE</w:t>
      </w:r>
    </w:p>
    <w:p w:rsidR="00BA67EE" w:rsidRDefault="00640CFA">
      <w:pPr>
        <w:pStyle w:val="Corp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“Giorno per giorno - Per vivere meglio l’AC in parrocchia”, ed. AVE</w:t>
      </w:r>
    </w:p>
    <w:p w:rsidR="00BA67EE" w:rsidRDefault="00640CFA">
      <w:pPr>
        <w:pStyle w:val="Corpo"/>
        <w:spacing w:line="240" w:lineRule="auto"/>
        <w:ind w:firstLine="0"/>
        <w:jc w:val="both"/>
      </w:pPr>
      <w:r>
        <w:rPr>
          <w:sz w:val="24"/>
          <w:szCs w:val="24"/>
        </w:rPr>
        <w:t xml:space="preserve">“Come si comincia? - Idee per avviare (e </w:t>
      </w:r>
      <w:r>
        <w:rPr>
          <w:sz w:val="24"/>
          <w:szCs w:val="24"/>
        </w:rPr>
        <w:t>ravvivare) l’AC”, ed. AVE</w:t>
      </w:r>
    </w:p>
    <w:sectPr w:rsidR="00BA67EE">
      <w:headerReference w:type="default" r:id="rId7"/>
      <w:footerReference w:type="default" r:id="rId8"/>
      <w:pgSz w:w="11900" w:h="16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CFA" w:rsidRDefault="00640CFA">
      <w:r>
        <w:separator/>
      </w:r>
    </w:p>
  </w:endnote>
  <w:endnote w:type="continuationSeparator" w:id="0">
    <w:p w:rsidR="00640CFA" w:rsidRDefault="00640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">
    <w:altName w:val="Cambria"/>
    <w:charset w:val="00"/>
    <w:family w:val="roman"/>
    <w:pitch w:val="default"/>
  </w:font>
  <w:font w:name="Superclarendon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7EE" w:rsidRDefault="00640CFA">
    <w:pPr>
      <w:pStyle w:val="Intestazioneepidipagina"/>
      <w:tabs>
        <w:tab w:val="center" w:pos="4510"/>
      </w:tabs>
      <w:jc w:val="left"/>
    </w:pPr>
    <w:r>
      <w:tab/>
    </w:r>
    <w:r>
      <w:tab/>
    </w:r>
    <w:r>
      <w:t>Il consiglio parrocchiale di Azione Cattolica nella diocesi di Albano</w:t>
    </w:r>
    <w:r>
      <w:t xml:space="preserve">, </w:t>
    </w:r>
    <w:r>
      <w:rPr>
        <w:lang w:val="pt-PT"/>
      </w:rPr>
      <w:t>Pagina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9754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CFA" w:rsidRDefault="00640CFA">
      <w:r>
        <w:separator/>
      </w:r>
    </w:p>
  </w:footnote>
  <w:footnote w:type="continuationSeparator" w:id="0">
    <w:p w:rsidR="00640CFA" w:rsidRDefault="00640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7EE" w:rsidRDefault="00640CFA">
    <w:pPr>
      <w:pStyle w:val="Intestazioneepidipagina"/>
      <w:tabs>
        <w:tab w:val="center" w:pos="4510"/>
      </w:tabs>
      <w:jc w:val="left"/>
    </w:pPr>
    <w:r>
      <w:rPr>
        <w:noProof/>
      </w:rPr>
      <w:drawing>
        <wp:inline distT="0" distB="0" distL="0" distR="0">
          <wp:extent cx="1823950" cy="3849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950" cy="3849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t>San Bonifacio, Pomezia</w:t>
    </w:r>
  </w:p>
  <w:p w:rsidR="00BA67EE" w:rsidRDefault="00640CFA">
    <w:pPr>
      <w:pStyle w:val="Intestazioneepidipagina"/>
      <w:tabs>
        <w:tab w:val="center" w:pos="4510"/>
      </w:tabs>
      <w:jc w:val="left"/>
    </w:pPr>
    <w:r>
      <w:tab/>
    </w:r>
    <w:r>
      <w:tab/>
    </w:r>
    <w:r>
      <w:fldChar w:fldCharType="begin" w:fldLock="1"/>
    </w:r>
    <w:r>
      <w:instrText xml:space="preserve"> DATE \@ "d MMMM y" </w:instrText>
    </w:r>
    <w:r>
      <w:fldChar w:fldCharType="separate"/>
    </w:r>
    <w:r>
      <w:t>3 dicembre 2017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00949"/>
    <w:multiLevelType w:val="hybridMultilevel"/>
    <w:tmpl w:val="C5DAC72A"/>
    <w:styleLink w:val="Puntoelenco1"/>
    <w:lvl w:ilvl="0" w:tplc="3F90CCCC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E12678C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F87A10CC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A1ACEF54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2876A172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FA46E41C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AF0A9F94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89B205CC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AED46E40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" w15:restartNumberingAfterBreak="0">
    <w:nsid w:val="6E9A5B70"/>
    <w:multiLevelType w:val="hybridMultilevel"/>
    <w:tmpl w:val="629EA2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2336AA"/>
    <w:multiLevelType w:val="hybridMultilevel"/>
    <w:tmpl w:val="C5DAC72A"/>
    <w:numStyleLink w:val="Puntoelenco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7EE"/>
    <w:rsid w:val="00640CFA"/>
    <w:rsid w:val="0097548F"/>
    <w:rsid w:val="00BA67EE"/>
    <w:rsid w:val="00E7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C2B72"/>
  <w15:docId w15:val="{F6388EF5-FA36-417C-B1E4-2C7DC4D14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  <w:jc w:val="right"/>
    </w:pPr>
    <w:rPr>
      <w:rFonts w:ascii="Avenir Next" w:hAnsi="Avenir Next" w:cs="Arial Unicode MS"/>
      <w:color w:val="7A7A7A"/>
      <w:sz w:val="24"/>
      <w:szCs w:val="24"/>
    </w:rPr>
  </w:style>
  <w:style w:type="paragraph" w:customStyle="1" w:styleId="Corpo">
    <w:name w:val="Corpo"/>
    <w:pPr>
      <w:spacing w:after="280" w:line="264" w:lineRule="auto"/>
      <w:ind w:firstLine="720"/>
    </w:pPr>
    <w:rPr>
      <w:rFonts w:ascii="Avenir Next" w:hAnsi="Avenir Next" w:cs="Arial Unicode MS"/>
      <w:color w:val="000000"/>
      <w:sz w:val="28"/>
      <w:szCs w:val="28"/>
    </w:rPr>
  </w:style>
  <w:style w:type="paragraph" w:styleId="Titolo">
    <w:name w:val="Title"/>
    <w:pPr>
      <w:keepNext/>
      <w:spacing w:after="280" w:line="192" w:lineRule="auto"/>
      <w:jc w:val="center"/>
    </w:pPr>
    <w:rPr>
      <w:rFonts w:ascii="Superclarendon" w:hAnsi="Superclarendon" w:cs="Arial Unicode MS"/>
      <w:b/>
      <w:bCs/>
      <w:color w:val="58783F"/>
      <w:spacing w:val="-15"/>
      <w:sz w:val="80"/>
      <w:szCs w:val="80"/>
    </w:rPr>
  </w:style>
  <w:style w:type="numbering" w:customStyle="1" w:styleId="Puntoelenco1">
    <w:name w:val="Punto elenco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Giada</dc:creator>
  <cp:lastModifiedBy>Giada Polo</cp:lastModifiedBy>
  <cp:revision>2</cp:revision>
  <dcterms:created xsi:type="dcterms:W3CDTF">2017-12-15T10:34:00Z</dcterms:created>
  <dcterms:modified xsi:type="dcterms:W3CDTF">2017-12-15T10:34:00Z</dcterms:modified>
</cp:coreProperties>
</file>